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0D15" w14:textId="38C5F6B5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Victorian teachers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are the heart of our education system.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proofErr w:type="gramStart"/>
      <w:r w:rsidRPr="00CC44A3">
        <w:rPr>
          <w:rFonts w:ascii="Arial" w:hAnsi="Arial"/>
          <w:kern w:val="0"/>
          <w:sz w:val="24"/>
          <w:szCs w:val="22"/>
          <w14:ligatures w14:val="none"/>
        </w:rPr>
        <w:t>When</w:t>
      </w:r>
      <w:proofErr w:type="gramEnd"/>
      <w:r w:rsidRPr="00CC44A3">
        <w:rPr>
          <w:rFonts w:ascii="Arial" w:hAnsi="Arial"/>
          <w:kern w:val="0"/>
          <w:sz w:val="24"/>
          <w:szCs w:val="22"/>
          <w14:ligatures w14:val="none"/>
        </w:rPr>
        <w:t xml:space="preserve"> our teachers and school leaders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know and understand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 xml:space="preserve">the Victorian curriculum, they </w:t>
      </w:r>
      <w:proofErr w:type="gramStart"/>
      <w:r w:rsidRPr="00CC44A3">
        <w:rPr>
          <w:rFonts w:ascii="Arial" w:hAnsi="Arial"/>
          <w:kern w:val="0"/>
          <w:sz w:val="24"/>
          <w:szCs w:val="22"/>
          <w14:ligatures w14:val="none"/>
        </w:rPr>
        <w:t>are able to</w:t>
      </w:r>
      <w:proofErr w:type="gramEnd"/>
    </w:p>
    <w:p w14:paraId="11DEC604" w14:textId="417CAE02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plan, teach and assess more effectively,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 xml:space="preserve">covering </w:t>
      </w:r>
      <w:proofErr w:type="gramStart"/>
      <w:r w:rsidRPr="00CC44A3">
        <w:rPr>
          <w:rFonts w:ascii="Arial" w:hAnsi="Arial"/>
          <w:kern w:val="0"/>
          <w:sz w:val="24"/>
          <w:szCs w:val="22"/>
          <w14:ligatures w14:val="none"/>
        </w:rPr>
        <w:t>all of</w:t>
      </w:r>
      <w:proofErr w:type="gramEnd"/>
      <w:r w:rsidRPr="00CC44A3">
        <w:rPr>
          <w:rFonts w:ascii="Arial" w:hAnsi="Arial"/>
          <w:kern w:val="0"/>
          <w:sz w:val="24"/>
          <w:szCs w:val="22"/>
          <w14:ligatures w14:val="none"/>
        </w:rPr>
        <w:t xml:space="preserve"> the curriculum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meeting the needs of all students.</w:t>
      </w:r>
    </w:p>
    <w:p w14:paraId="2A5F46EB" w14:textId="77777777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</w:p>
    <w:p w14:paraId="767543C1" w14:textId="23C4430B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To help you and other teachers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leaders,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the VCAA has revised and improved</w:t>
      </w:r>
    </w:p>
    <w:p w14:paraId="0701522C" w14:textId="30224EF9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the Victorian Curriculum F−10, making it more streamlined,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more accessible and more ‘teachable’.</w:t>
      </w:r>
    </w:p>
    <w:p w14:paraId="58BA177B" w14:textId="77777777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</w:p>
    <w:p w14:paraId="7CF63606" w14:textId="51675FD8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The Victorian Curriculum F–10 Version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2 has been developed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for teachers, by teachers −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because we know that Victorian teachers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bring high levels of curriculum knowledge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expertise to their roles each day,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in classrooms and staffrooms everywhere.</w:t>
      </w:r>
    </w:p>
    <w:p w14:paraId="0C8373D4" w14:textId="77777777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</w:p>
    <w:p w14:paraId="4F08897E" w14:textId="77777777" w:rsidR="00B967C4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The Victorian Curriculum F–10 Version 2 sets out the knowledge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skills students should learn during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their first 11 years of schooling.</w:t>
      </w:r>
      <w:r w:rsidR="00B967C4"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It has been designed to support students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to navigate our diverse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changing world.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</w:p>
    <w:p w14:paraId="3FB2BCC6" w14:textId="77777777" w:rsidR="00B967C4" w:rsidRDefault="00B967C4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</w:p>
    <w:p w14:paraId="161EA083" w14:textId="158F90CD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It has 8 learning areas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4 capabilities: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The Arts, English,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Health and Physical Education, Humanities,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Languages,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Mathematics, Science, Technologies,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Critical and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Creative Thinking, Ethical Capability,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Intercultural Capability,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Personal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Social Capability.</w:t>
      </w:r>
    </w:p>
    <w:p w14:paraId="300085DA" w14:textId="77777777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</w:p>
    <w:p w14:paraId="61A78078" w14:textId="0752938E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It also includes foundational skills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cross-curriculum priorities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that enrich learning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across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the curriculum areas.</w:t>
      </w:r>
    </w:p>
    <w:p w14:paraId="71F8532F" w14:textId="77777777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</w:p>
    <w:p w14:paraId="61B7001E" w14:textId="08F39995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The Victorian Curriculum F−10 Version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2 is a developmentally sequenced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continuum of learning that can be used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with all students, in any school,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including students with an intellectual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disability and/or learning delay,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students who are learning English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as an additional language.</w:t>
      </w:r>
    </w:p>
    <w:p w14:paraId="448C5943" w14:textId="77777777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</w:p>
    <w:p w14:paraId="7DB48D1C" w14:textId="6A092C2B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Two important parts of the curriculum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are the achievement standards,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which describe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what students can understand and do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at the completion of a curriculum level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or band,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content descriptions,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which outline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the content that teachers must teach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and what students are expected to learn.</w:t>
      </w:r>
    </w:p>
    <w:p w14:paraId="1296647C" w14:textId="77777777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</w:p>
    <w:p w14:paraId="074A6353" w14:textId="2AD35430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When you know what to teach and why,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you are better equipped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to determine when and how to teach it.</w:t>
      </w:r>
    </w:p>
    <w:p w14:paraId="4BD12C9C" w14:textId="77777777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</w:p>
    <w:p w14:paraId="5E44E3C5" w14:textId="29D64404" w:rsid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  <w:r w:rsidRPr="00CC44A3">
        <w:rPr>
          <w:rFonts w:ascii="Arial" w:hAnsi="Arial"/>
          <w:kern w:val="0"/>
          <w:sz w:val="24"/>
          <w:szCs w:val="22"/>
          <w14:ligatures w14:val="none"/>
        </w:rPr>
        <w:t>Visit the Victorian Curriculum F–10 website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 xml:space="preserve">now to find out more about the </w:t>
      </w:r>
      <w:proofErr w:type="gramStart"/>
      <w:r w:rsidRPr="00CC44A3">
        <w:rPr>
          <w:rFonts w:ascii="Arial" w:hAnsi="Arial"/>
          <w:kern w:val="0"/>
          <w:sz w:val="24"/>
          <w:szCs w:val="22"/>
          <w14:ligatures w14:val="none"/>
        </w:rPr>
        <w:t>curriculum, and</w:t>
      </w:r>
      <w:proofErr w:type="gramEnd"/>
      <w:r w:rsidRPr="00CC44A3">
        <w:rPr>
          <w:rFonts w:ascii="Arial" w:hAnsi="Arial"/>
          <w:kern w:val="0"/>
          <w:sz w:val="24"/>
          <w:szCs w:val="22"/>
          <w14:ligatures w14:val="none"/>
        </w:rPr>
        <w:t xml:space="preserve"> explore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the Resource Hub on the website</w:t>
      </w:r>
      <w:r>
        <w:rPr>
          <w:rFonts w:ascii="Arial" w:hAnsi="Arial"/>
          <w:kern w:val="0"/>
          <w:sz w:val="24"/>
          <w:szCs w:val="22"/>
          <w14:ligatures w14:val="none"/>
        </w:rPr>
        <w:t xml:space="preserve"> </w:t>
      </w:r>
      <w:r w:rsidRPr="00CC44A3">
        <w:rPr>
          <w:rFonts w:ascii="Arial" w:hAnsi="Arial"/>
          <w:kern w:val="0"/>
          <w:sz w:val="24"/>
          <w:szCs w:val="22"/>
          <w14:ligatures w14:val="none"/>
        </w:rPr>
        <w:t>to find resources to help you implement the curriculum in your school.</w:t>
      </w:r>
    </w:p>
    <w:p w14:paraId="6AD2EC73" w14:textId="77777777" w:rsidR="00CC44A3" w:rsidRPr="00CC44A3" w:rsidRDefault="00CC44A3" w:rsidP="00CC44A3">
      <w:pPr>
        <w:pStyle w:val="PlainText"/>
        <w:rPr>
          <w:rFonts w:ascii="Arial" w:hAnsi="Arial"/>
          <w:kern w:val="0"/>
          <w:sz w:val="24"/>
          <w:szCs w:val="22"/>
          <w14:ligatures w14:val="none"/>
        </w:rPr>
      </w:pPr>
    </w:p>
    <w:p w14:paraId="5309DEB0" w14:textId="77777777" w:rsidR="00CC44A3" w:rsidRDefault="00CC44A3" w:rsidP="00CC44A3">
      <w:pPr>
        <w:pStyle w:val="Footer"/>
      </w:pPr>
      <w:hyperlink r:id="rId9">
        <w:r w:rsidRPr="04C25F18">
          <w:rPr>
            <w:rStyle w:val="Hyperlink"/>
          </w:rPr>
          <w:t xml:space="preserve">Copyright Victorian Curriculum and Assessment Authority 2026 </w:t>
        </w:r>
      </w:hyperlink>
    </w:p>
    <w:p w14:paraId="2E794053" w14:textId="77777777" w:rsidR="00CC44A3" w:rsidRPr="009961EA" w:rsidRDefault="00CC44A3" w:rsidP="04C25F18">
      <w:pPr>
        <w:pStyle w:val="Footer"/>
        <w:rPr>
          <w:rStyle w:val="Hyperlink"/>
        </w:rPr>
      </w:pPr>
    </w:p>
    <w:sectPr w:rsidR="00CC44A3" w:rsidRPr="00996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049A" w14:textId="77777777" w:rsidR="00C51C80" w:rsidRDefault="00C51C80" w:rsidP="00283640">
      <w:pPr>
        <w:spacing w:before="0" w:after="0" w:line="240" w:lineRule="auto"/>
      </w:pPr>
      <w:r>
        <w:separator/>
      </w:r>
    </w:p>
  </w:endnote>
  <w:endnote w:type="continuationSeparator" w:id="0">
    <w:p w14:paraId="60F5D085" w14:textId="77777777" w:rsidR="00C51C80" w:rsidRDefault="00C51C80" w:rsidP="002836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2B8F" w14:textId="77777777" w:rsidR="00C51C80" w:rsidRDefault="00C51C80" w:rsidP="00283640">
      <w:pPr>
        <w:spacing w:before="0" w:after="0" w:line="240" w:lineRule="auto"/>
      </w:pPr>
      <w:r>
        <w:separator/>
      </w:r>
    </w:p>
  </w:footnote>
  <w:footnote w:type="continuationSeparator" w:id="0">
    <w:p w14:paraId="4AFF14F6" w14:textId="77777777" w:rsidR="00C51C80" w:rsidRDefault="00C51C80" w:rsidP="0028364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5"/>
    <w:rsid w:val="000149D5"/>
    <w:rsid w:val="000177AD"/>
    <w:rsid w:val="00023E22"/>
    <w:rsid w:val="00044992"/>
    <w:rsid w:val="00045242"/>
    <w:rsid w:val="000470B5"/>
    <w:rsid w:val="000B0EA3"/>
    <w:rsid w:val="000C22BB"/>
    <w:rsid w:val="00110C13"/>
    <w:rsid w:val="0013126B"/>
    <w:rsid w:val="00133862"/>
    <w:rsid w:val="00135864"/>
    <w:rsid w:val="00137422"/>
    <w:rsid w:val="00154BFB"/>
    <w:rsid w:val="001656B3"/>
    <w:rsid w:val="00195147"/>
    <w:rsid w:val="001A0863"/>
    <w:rsid w:val="001A23BC"/>
    <w:rsid w:val="001A5C7F"/>
    <w:rsid w:val="001F456A"/>
    <w:rsid w:val="001F66A3"/>
    <w:rsid w:val="002049FD"/>
    <w:rsid w:val="00215EAE"/>
    <w:rsid w:val="00254A02"/>
    <w:rsid w:val="00257838"/>
    <w:rsid w:val="002747F7"/>
    <w:rsid w:val="00283640"/>
    <w:rsid w:val="0028645B"/>
    <w:rsid w:val="002A2983"/>
    <w:rsid w:val="002B439D"/>
    <w:rsid w:val="002C4913"/>
    <w:rsid w:val="002D1227"/>
    <w:rsid w:val="00306A2F"/>
    <w:rsid w:val="0032283E"/>
    <w:rsid w:val="00365D0F"/>
    <w:rsid w:val="00384836"/>
    <w:rsid w:val="00393341"/>
    <w:rsid w:val="003A6048"/>
    <w:rsid w:val="003C6942"/>
    <w:rsid w:val="003C77A0"/>
    <w:rsid w:val="003D1B38"/>
    <w:rsid w:val="003D7CE1"/>
    <w:rsid w:val="003E6D28"/>
    <w:rsid w:val="004074C6"/>
    <w:rsid w:val="00484333"/>
    <w:rsid w:val="00486F4C"/>
    <w:rsid w:val="004E3D83"/>
    <w:rsid w:val="004E5AD3"/>
    <w:rsid w:val="00510141"/>
    <w:rsid w:val="00524C41"/>
    <w:rsid w:val="0053233E"/>
    <w:rsid w:val="00543265"/>
    <w:rsid w:val="005558F7"/>
    <w:rsid w:val="00563928"/>
    <w:rsid w:val="0056750A"/>
    <w:rsid w:val="00585B22"/>
    <w:rsid w:val="00585F0E"/>
    <w:rsid w:val="00596971"/>
    <w:rsid w:val="005A0AA3"/>
    <w:rsid w:val="005B19C9"/>
    <w:rsid w:val="005F2194"/>
    <w:rsid w:val="005F312F"/>
    <w:rsid w:val="00610D59"/>
    <w:rsid w:val="00612A2A"/>
    <w:rsid w:val="00633109"/>
    <w:rsid w:val="00664A40"/>
    <w:rsid w:val="00670D67"/>
    <w:rsid w:val="00690A6E"/>
    <w:rsid w:val="0069532E"/>
    <w:rsid w:val="006A5824"/>
    <w:rsid w:val="00717046"/>
    <w:rsid w:val="007230A5"/>
    <w:rsid w:val="0074309A"/>
    <w:rsid w:val="00753556"/>
    <w:rsid w:val="0078468E"/>
    <w:rsid w:val="00786188"/>
    <w:rsid w:val="007868CC"/>
    <w:rsid w:val="0079152D"/>
    <w:rsid w:val="007A5E9C"/>
    <w:rsid w:val="008037D4"/>
    <w:rsid w:val="0081083D"/>
    <w:rsid w:val="008301AE"/>
    <w:rsid w:val="00842EB4"/>
    <w:rsid w:val="00885193"/>
    <w:rsid w:val="00891404"/>
    <w:rsid w:val="008A735B"/>
    <w:rsid w:val="008B3774"/>
    <w:rsid w:val="008C7C38"/>
    <w:rsid w:val="008E3A3F"/>
    <w:rsid w:val="00906B5E"/>
    <w:rsid w:val="00937542"/>
    <w:rsid w:val="0096399A"/>
    <w:rsid w:val="00964B2A"/>
    <w:rsid w:val="009658D4"/>
    <w:rsid w:val="00974C94"/>
    <w:rsid w:val="0099601C"/>
    <w:rsid w:val="009961EA"/>
    <w:rsid w:val="009B00BF"/>
    <w:rsid w:val="009B7716"/>
    <w:rsid w:val="009F6716"/>
    <w:rsid w:val="00A02591"/>
    <w:rsid w:val="00A10492"/>
    <w:rsid w:val="00A23CF5"/>
    <w:rsid w:val="00A4096D"/>
    <w:rsid w:val="00A464F3"/>
    <w:rsid w:val="00A53A00"/>
    <w:rsid w:val="00A82FDD"/>
    <w:rsid w:val="00A87568"/>
    <w:rsid w:val="00A90261"/>
    <w:rsid w:val="00A91B1E"/>
    <w:rsid w:val="00A92791"/>
    <w:rsid w:val="00A975CA"/>
    <w:rsid w:val="00B033EF"/>
    <w:rsid w:val="00B066DA"/>
    <w:rsid w:val="00B47FAD"/>
    <w:rsid w:val="00B75021"/>
    <w:rsid w:val="00B81C63"/>
    <w:rsid w:val="00B82247"/>
    <w:rsid w:val="00B967C4"/>
    <w:rsid w:val="00BA56D6"/>
    <w:rsid w:val="00BA7BBE"/>
    <w:rsid w:val="00BC4972"/>
    <w:rsid w:val="00BF2F30"/>
    <w:rsid w:val="00C101A3"/>
    <w:rsid w:val="00C44A8F"/>
    <w:rsid w:val="00C44D39"/>
    <w:rsid w:val="00C50F08"/>
    <w:rsid w:val="00C51C80"/>
    <w:rsid w:val="00C55D98"/>
    <w:rsid w:val="00C60651"/>
    <w:rsid w:val="00C64E1B"/>
    <w:rsid w:val="00C72BA3"/>
    <w:rsid w:val="00CA68FC"/>
    <w:rsid w:val="00CB36F3"/>
    <w:rsid w:val="00CC44A3"/>
    <w:rsid w:val="00CD1C7A"/>
    <w:rsid w:val="00CF4C14"/>
    <w:rsid w:val="00D240D1"/>
    <w:rsid w:val="00D542F9"/>
    <w:rsid w:val="00D64861"/>
    <w:rsid w:val="00D821E7"/>
    <w:rsid w:val="00D93D75"/>
    <w:rsid w:val="00DA11B9"/>
    <w:rsid w:val="00DE205F"/>
    <w:rsid w:val="00DE359F"/>
    <w:rsid w:val="00DF6E51"/>
    <w:rsid w:val="00E215F3"/>
    <w:rsid w:val="00E35C6A"/>
    <w:rsid w:val="00E62DE2"/>
    <w:rsid w:val="00E711A5"/>
    <w:rsid w:val="00E72B75"/>
    <w:rsid w:val="00E80952"/>
    <w:rsid w:val="00E822A5"/>
    <w:rsid w:val="00E971BC"/>
    <w:rsid w:val="00EA6AD4"/>
    <w:rsid w:val="00EC3C43"/>
    <w:rsid w:val="00EF1A77"/>
    <w:rsid w:val="00EF44B4"/>
    <w:rsid w:val="00F16548"/>
    <w:rsid w:val="00F17D3C"/>
    <w:rsid w:val="00F4108E"/>
    <w:rsid w:val="00F45012"/>
    <w:rsid w:val="00FB708A"/>
    <w:rsid w:val="00FC2BC9"/>
    <w:rsid w:val="00FC3BF6"/>
    <w:rsid w:val="00FE55DB"/>
    <w:rsid w:val="00FF11FA"/>
    <w:rsid w:val="00FF2F94"/>
    <w:rsid w:val="04C25F18"/>
    <w:rsid w:val="0E323818"/>
    <w:rsid w:val="119521BE"/>
    <w:rsid w:val="231AC2CB"/>
    <w:rsid w:val="450E529C"/>
    <w:rsid w:val="4BD3359F"/>
    <w:rsid w:val="5E1F2835"/>
    <w:rsid w:val="63D3B709"/>
    <w:rsid w:val="7F1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4AC1"/>
  <w15:chartTrackingRefBased/>
  <w15:docId w15:val="{0800D90D-0450-49B8-B295-54AF812E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1EA"/>
    <w:pPr>
      <w:spacing w:before="280" w:after="28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6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64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836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640"/>
    <w:rPr>
      <w:sz w:val="24"/>
    </w:rPr>
  </w:style>
  <w:style w:type="character" w:styleId="Hyperlink">
    <w:name w:val="Hyperlink"/>
    <w:basedOn w:val="DefaultParagraphFont"/>
    <w:uiPriority w:val="99"/>
    <w:unhideWhenUsed/>
    <w:rsid w:val="0028364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C44A3"/>
    <w:pPr>
      <w:spacing w:before="0"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C44A3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vcaa.vic.edu.au/Footer/Pages/Copyrigh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329b29a8e56ab3627160dcb1b264400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ce188dbb911e741f47a5b4c7885de217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88253-027A-40B4-B253-A62F28FBC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19013-6A18-4D84-A459-38F6157053DD}">
  <ds:schemaRefs>
    <ds:schemaRef ds:uri="http://schemas.microsoft.com/office/2006/metadata/properties"/>
    <ds:schemaRef ds:uri="http://schemas.microsoft.com/office/infopath/2007/PartnerControls"/>
    <ds:schemaRef ds:uri="21907e44-c885-4190-82ed-bb8a63b8a28a"/>
    <ds:schemaRef ds:uri="67e1db73-ac97-4842-acda-8d436d9fa6ab"/>
  </ds:schemaRefs>
</ds:datastoreItem>
</file>

<file path=customXml/itemProps3.xml><?xml version="1.0" encoding="utf-8"?>
<ds:datastoreItem xmlns:ds="http://schemas.openxmlformats.org/officeDocument/2006/customXml" ds:itemID="{4AAF25BB-AF67-46AF-B2CD-42E212B7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VCAA</dc:creator>
  <cp:keywords/>
  <dc:description/>
  <cp:lastModifiedBy>Tess Freeman</cp:lastModifiedBy>
  <cp:revision>7</cp:revision>
  <dcterms:created xsi:type="dcterms:W3CDTF">2026-03-23T04:05:00Z</dcterms:created>
  <dcterms:modified xsi:type="dcterms:W3CDTF">2026-04-23T23:48:00Z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